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2AD" w:rsidRPr="00F439D6" w:rsidRDefault="00944663" w:rsidP="00F439D6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96"/>
        <w:ind w:right="14"/>
        <w:jc w:val="center"/>
        <w:rPr>
          <w:rFonts w:ascii="Arial" w:hAnsi="Arial" w:cs="Arial"/>
          <w:b/>
          <w:sz w:val="32"/>
          <w:szCs w:val="32"/>
        </w:rPr>
      </w:pPr>
      <w:r w:rsidRPr="00F439D6">
        <w:rPr>
          <w:rFonts w:ascii="Arial" w:hAnsi="Arial" w:cs="Arial"/>
          <w:b/>
          <w:color w:val="000000"/>
          <w:sz w:val="32"/>
          <w:szCs w:val="32"/>
        </w:rPr>
        <w:t>АДМИНИСТРАЦИЯ</w:t>
      </w:r>
    </w:p>
    <w:p w:rsidR="005570A3" w:rsidRPr="00F439D6" w:rsidRDefault="00944663" w:rsidP="00F439D6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F439D6">
        <w:rPr>
          <w:rFonts w:ascii="Arial" w:hAnsi="Arial" w:cs="Arial"/>
          <w:b/>
          <w:color w:val="000000"/>
          <w:sz w:val="32"/>
          <w:szCs w:val="32"/>
        </w:rPr>
        <w:t>ФАТЕЖСКОГО РАЙОНА</w:t>
      </w:r>
    </w:p>
    <w:p w:rsidR="009362AD" w:rsidRPr="00F439D6" w:rsidRDefault="00944663" w:rsidP="00F439D6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F439D6">
        <w:rPr>
          <w:rFonts w:ascii="Arial" w:hAnsi="Arial" w:cs="Arial"/>
          <w:b/>
          <w:color w:val="000000"/>
          <w:sz w:val="32"/>
          <w:szCs w:val="32"/>
        </w:rPr>
        <w:t>КУРСКОЙ ОБЛАСТИ</w:t>
      </w:r>
    </w:p>
    <w:p w:rsidR="009362AD" w:rsidRPr="00F439D6" w:rsidRDefault="009362AD" w:rsidP="00F439D6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9362AD" w:rsidRPr="00F439D6" w:rsidRDefault="00944663" w:rsidP="00F439D6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left="533" w:hanging="533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F439D6">
        <w:rPr>
          <w:rFonts w:ascii="Arial" w:hAnsi="Arial" w:cs="Arial"/>
          <w:b/>
          <w:color w:val="000000"/>
          <w:sz w:val="32"/>
          <w:szCs w:val="32"/>
        </w:rPr>
        <w:t>ПОСТАНОВЛЕНИЕ</w:t>
      </w:r>
    </w:p>
    <w:p w:rsidR="009362AD" w:rsidRPr="00F439D6" w:rsidRDefault="005570A3" w:rsidP="00F439D6">
      <w:pPr>
        <w:spacing w:after="1" w:line="200" w:lineRule="atLeast"/>
        <w:jc w:val="center"/>
        <w:rPr>
          <w:rFonts w:ascii="Arial" w:hAnsi="Arial" w:cs="Arial"/>
          <w:b/>
          <w:sz w:val="32"/>
          <w:szCs w:val="32"/>
        </w:rPr>
      </w:pPr>
      <w:r w:rsidRPr="00F439D6">
        <w:rPr>
          <w:rFonts w:ascii="Arial" w:hAnsi="Arial" w:cs="Arial"/>
          <w:b/>
          <w:sz w:val="32"/>
          <w:szCs w:val="32"/>
        </w:rPr>
        <w:t>От 18.05.2023 года №255-па</w:t>
      </w:r>
    </w:p>
    <w:p w:rsidR="009362AD" w:rsidRPr="00F439D6" w:rsidRDefault="009362AD" w:rsidP="00F439D6">
      <w:pPr>
        <w:jc w:val="center"/>
        <w:rPr>
          <w:rFonts w:ascii="Arial" w:hAnsi="Arial" w:cs="Arial"/>
          <w:b/>
          <w:sz w:val="32"/>
          <w:szCs w:val="32"/>
        </w:rPr>
      </w:pPr>
    </w:p>
    <w:p w:rsidR="009362AD" w:rsidRPr="00F439D6" w:rsidRDefault="00944663" w:rsidP="00F439D6">
      <w:pPr>
        <w:jc w:val="center"/>
        <w:rPr>
          <w:rFonts w:ascii="Arial" w:hAnsi="Arial" w:cs="Arial"/>
          <w:b/>
          <w:sz w:val="32"/>
          <w:szCs w:val="32"/>
        </w:rPr>
      </w:pPr>
      <w:r w:rsidRPr="00F439D6">
        <w:rPr>
          <w:rFonts w:ascii="Arial" w:hAnsi="Arial" w:cs="Arial"/>
          <w:b/>
          <w:sz w:val="32"/>
          <w:szCs w:val="32"/>
        </w:rPr>
        <w:t>О предоставлении из бюджета муниципального района «Фатежский район»</w:t>
      </w:r>
      <w:r w:rsidR="00A815E7" w:rsidRPr="00F439D6">
        <w:rPr>
          <w:rFonts w:ascii="Arial" w:hAnsi="Arial" w:cs="Arial"/>
          <w:b/>
          <w:sz w:val="32"/>
          <w:szCs w:val="32"/>
        </w:rPr>
        <w:t xml:space="preserve"> </w:t>
      </w:r>
      <w:proofErr w:type="gramStart"/>
      <w:r w:rsidRPr="00F439D6">
        <w:rPr>
          <w:rFonts w:ascii="Arial" w:hAnsi="Arial" w:cs="Arial"/>
          <w:b/>
          <w:sz w:val="32"/>
          <w:szCs w:val="32"/>
        </w:rPr>
        <w:t>Курской</w:t>
      </w:r>
      <w:proofErr w:type="gramEnd"/>
      <w:r w:rsidRPr="00F439D6">
        <w:rPr>
          <w:rFonts w:ascii="Arial" w:hAnsi="Arial" w:cs="Arial"/>
          <w:b/>
          <w:sz w:val="32"/>
          <w:szCs w:val="32"/>
        </w:rPr>
        <w:t xml:space="preserve"> области иных межбюджетных трансфертов бюджетам </w:t>
      </w:r>
      <w:r w:rsidR="00D93898" w:rsidRPr="00F439D6">
        <w:rPr>
          <w:rFonts w:ascii="Arial" w:hAnsi="Arial" w:cs="Arial"/>
          <w:b/>
          <w:sz w:val="32"/>
          <w:szCs w:val="32"/>
        </w:rPr>
        <w:t xml:space="preserve">городского и </w:t>
      </w:r>
      <w:r w:rsidRPr="00F439D6">
        <w:rPr>
          <w:rFonts w:ascii="Arial" w:hAnsi="Arial" w:cs="Arial"/>
          <w:b/>
          <w:sz w:val="32"/>
          <w:szCs w:val="32"/>
        </w:rPr>
        <w:t>сельских поселений.</w:t>
      </w:r>
    </w:p>
    <w:p w:rsidR="009362AD" w:rsidRPr="00F439D6" w:rsidRDefault="009362AD" w:rsidP="00F439D6">
      <w:pPr>
        <w:jc w:val="center"/>
        <w:rPr>
          <w:rFonts w:ascii="Arial" w:hAnsi="Arial" w:cs="Arial"/>
          <w:b/>
          <w:sz w:val="32"/>
          <w:szCs w:val="32"/>
        </w:rPr>
      </w:pPr>
    </w:p>
    <w:p w:rsidR="009362AD" w:rsidRPr="00775B20" w:rsidRDefault="009362AD">
      <w:pPr>
        <w:jc w:val="both"/>
        <w:rPr>
          <w:rFonts w:ascii="Arial" w:hAnsi="Arial" w:cs="Arial"/>
          <w:sz w:val="24"/>
          <w:szCs w:val="24"/>
        </w:rPr>
      </w:pPr>
    </w:p>
    <w:p w:rsidR="009362AD" w:rsidRPr="00775B20" w:rsidRDefault="009362AD">
      <w:pPr>
        <w:jc w:val="both"/>
        <w:rPr>
          <w:rFonts w:ascii="Arial" w:hAnsi="Arial" w:cs="Arial"/>
          <w:sz w:val="24"/>
          <w:szCs w:val="24"/>
        </w:rPr>
      </w:pPr>
    </w:p>
    <w:p w:rsidR="009362AD" w:rsidRPr="00775B20" w:rsidRDefault="00A815E7" w:rsidP="00F439D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44663" w:rsidRPr="00775B20">
        <w:rPr>
          <w:rFonts w:ascii="Arial" w:hAnsi="Arial" w:cs="Arial"/>
          <w:sz w:val="24"/>
          <w:szCs w:val="24"/>
        </w:rPr>
        <w:t xml:space="preserve">В соответствии с Решением Представительного </w:t>
      </w:r>
      <w:r w:rsidR="00E2281E" w:rsidRPr="00775B20">
        <w:rPr>
          <w:rFonts w:ascii="Arial" w:hAnsi="Arial" w:cs="Arial"/>
          <w:sz w:val="24"/>
          <w:szCs w:val="24"/>
        </w:rPr>
        <w:t>С</w:t>
      </w:r>
      <w:r w:rsidR="00944663" w:rsidRPr="00775B20">
        <w:rPr>
          <w:rFonts w:ascii="Arial" w:hAnsi="Arial" w:cs="Arial"/>
          <w:sz w:val="24"/>
          <w:szCs w:val="24"/>
        </w:rPr>
        <w:t>обрания Фатежского района Курской области от 2</w:t>
      </w:r>
      <w:r w:rsidR="00E2281E" w:rsidRPr="00775B20">
        <w:rPr>
          <w:rFonts w:ascii="Arial" w:hAnsi="Arial" w:cs="Arial"/>
          <w:sz w:val="24"/>
          <w:szCs w:val="24"/>
        </w:rPr>
        <w:t>2</w:t>
      </w:r>
      <w:r w:rsidR="00944663" w:rsidRPr="00775B20">
        <w:rPr>
          <w:rFonts w:ascii="Arial" w:hAnsi="Arial" w:cs="Arial"/>
          <w:sz w:val="24"/>
          <w:szCs w:val="24"/>
        </w:rPr>
        <w:t>.12.20</w:t>
      </w:r>
      <w:r w:rsidR="00D37362" w:rsidRPr="00775B20">
        <w:rPr>
          <w:rFonts w:ascii="Arial" w:hAnsi="Arial" w:cs="Arial"/>
          <w:sz w:val="24"/>
          <w:szCs w:val="24"/>
        </w:rPr>
        <w:t>2</w:t>
      </w:r>
      <w:r w:rsidR="00E2281E" w:rsidRPr="00775B20">
        <w:rPr>
          <w:rFonts w:ascii="Arial" w:hAnsi="Arial" w:cs="Arial"/>
          <w:sz w:val="24"/>
          <w:szCs w:val="24"/>
        </w:rPr>
        <w:t>2</w:t>
      </w:r>
      <w:r w:rsidR="00944663" w:rsidRPr="00775B20">
        <w:rPr>
          <w:rFonts w:ascii="Arial" w:hAnsi="Arial" w:cs="Arial"/>
          <w:sz w:val="24"/>
          <w:szCs w:val="24"/>
        </w:rPr>
        <w:t>г. №</w:t>
      </w:r>
      <w:r w:rsidR="00E2281E" w:rsidRPr="00775B20">
        <w:rPr>
          <w:rFonts w:ascii="Arial" w:hAnsi="Arial" w:cs="Arial"/>
          <w:sz w:val="24"/>
          <w:szCs w:val="24"/>
        </w:rPr>
        <w:t>246</w:t>
      </w:r>
      <w:r w:rsidR="00944663" w:rsidRPr="00775B20">
        <w:rPr>
          <w:rFonts w:ascii="Arial" w:hAnsi="Arial" w:cs="Arial"/>
          <w:sz w:val="24"/>
          <w:szCs w:val="24"/>
        </w:rPr>
        <w:t xml:space="preserve"> «О бюджете муниципального района «Фатежский район» Курской области на 202</w:t>
      </w:r>
      <w:r w:rsidR="00E2281E" w:rsidRPr="00775B20">
        <w:rPr>
          <w:rFonts w:ascii="Arial" w:hAnsi="Arial" w:cs="Arial"/>
          <w:sz w:val="24"/>
          <w:szCs w:val="24"/>
        </w:rPr>
        <w:t>3</w:t>
      </w:r>
      <w:r w:rsidR="00944663" w:rsidRPr="00775B20">
        <w:rPr>
          <w:rFonts w:ascii="Arial" w:hAnsi="Arial" w:cs="Arial"/>
          <w:sz w:val="24"/>
          <w:szCs w:val="24"/>
        </w:rPr>
        <w:t xml:space="preserve"> год и плановый период</w:t>
      </w:r>
      <w:r w:rsidR="00944663" w:rsidRPr="00775B20">
        <w:rPr>
          <w:rFonts w:ascii="Arial" w:hAnsi="Arial" w:cs="Arial"/>
          <w:b/>
          <w:sz w:val="24"/>
          <w:szCs w:val="24"/>
        </w:rPr>
        <w:t xml:space="preserve"> </w:t>
      </w:r>
      <w:r w:rsidR="00944663" w:rsidRPr="00775B20">
        <w:rPr>
          <w:rFonts w:ascii="Arial" w:hAnsi="Arial" w:cs="Arial"/>
          <w:sz w:val="24"/>
          <w:szCs w:val="24"/>
        </w:rPr>
        <w:t>202</w:t>
      </w:r>
      <w:r w:rsidR="00E2281E" w:rsidRPr="00775B20">
        <w:rPr>
          <w:rFonts w:ascii="Arial" w:hAnsi="Arial" w:cs="Arial"/>
          <w:sz w:val="24"/>
          <w:szCs w:val="24"/>
        </w:rPr>
        <w:t>4</w:t>
      </w:r>
      <w:r w:rsidR="00944663" w:rsidRPr="00775B20">
        <w:rPr>
          <w:rFonts w:ascii="Arial" w:hAnsi="Arial" w:cs="Arial"/>
          <w:sz w:val="24"/>
          <w:szCs w:val="24"/>
        </w:rPr>
        <w:t xml:space="preserve"> и 202</w:t>
      </w:r>
      <w:r w:rsidR="00E2281E" w:rsidRPr="00775B20">
        <w:rPr>
          <w:rFonts w:ascii="Arial" w:hAnsi="Arial" w:cs="Arial"/>
          <w:sz w:val="24"/>
          <w:szCs w:val="24"/>
        </w:rPr>
        <w:t>5</w:t>
      </w:r>
      <w:r w:rsidR="00944663" w:rsidRPr="00775B20">
        <w:rPr>
          <w:rFonts w:ascii="Arial" w:hAnsi="Arial" w:cs="Arial"/>
          <w:sz w:val="24"/>
          <w:szCs w:val="24"/>
        </w:rPr>
        <w:t xml:space="preserve"> годов»</w:t>
      </w:r>
      <w:r>
        <w:rPr>
          <w:rFonts w:ascii="Arial" w:hAnsi="Arial" w:cs="Arial"/>
          <w:sz w:val="24"/>
          <w:szCs w:val="24"/>
        </w:rPr>
        <w:t xml:space="preserve"> </w:t>
      </w:r>
      <w:r w:rsidR="00944663" w:rsidRPr="00775B20">
        <w:rPr>
          <w:rFonts w:ascii="Arial" w:hAnsi="Arial" w:cs="Arial"/>
          <w:sz w:val="24"/>
          <w:szCs w:val="24"/>
        </w:rPr>
        <w:t xml:space="preserve">и с целью предоставления финансовой помощи бюджетам </w:t>
      </w:r>
      <w:r w:rsidR="005A4665" w:rsidRPr="00775B20">
        <w:rPr>
          <w:rFonts w:ascii="Arial" w:hAnsi="Arial" w:cs="Arial"/>
          <w:sz w:val="24"/>
          <w:szCs w:val="24"/>
        </w:rPr>
        <w:t xml:space="preserve">городского и </w:t>
      </w:r>
      <w:r w:rsidR="00944663" w:rsidRPr="00775B20">
        <w:rPr>
          <w:rFonts w:ascii="Arial" w:hAnsi="Arial" w:cs="Arial"/>
          <w:sz w:val="24"/>
          <w:szCs w:val="24"/>
        </w:rPr>
        <w:t>сельских поселений,</w:t>
      </w:r>
      <w:r>
        <w:rPr>
          <w:rFonts w:ascii="Arial" w:hAnsi="Arial" w:cs="Arial"/>
          <w:sz w:val="24"/>
          <w:szCs w:val="24"/>
        </w:rPr>
        <w:t xml:space="preserve"> </w:t>
      </w:r>
      <w:r w:rsidR="00944663" w:rsidRPr="00775B20">
        <w:rPr>
          <w:rFonts w:ascii="Arial" w:hAnsi="Arial" w:cs="Arial"/>
          <w:sz w:val="24"/>
          <w:szCs w:val="24"/>
        </w:rPr>
        <w:t xml:space="preserve">Администрация Фатежского района Курской области </w:t>
      </w:r>
      <w:r w:rsidR="00775B20" w:rsidRPr="00775B20">
        <w:rPr>
          <w:rFonts w:ascii="Arial" w:hAnsi="Arial" w:cs="Arial"/>
          <w:sz w:val="24"/>
          <w:szCs w:val="24"/>
        </w:rPr>
        <w:t>постановляет</w:t>
      </w:r>
      <w:r w:rsidR="00944663" w:rsidRPr="00775B20">
        <w:rPr>
          <w:rFonts w:ascii="Arial" w:hAnsi="Arial" w:cs="Arial"/>
          <w:sz w:val="24"/>
          <w:szCs w:val="24"/>
        </w:rPr>
        <w:t>:</w:t>
      </w:r>
    </w:p>
    <w:p w:rsidR="009362AD" w:rsidRPr="00775B20" w:rsidRDefault="00944663" w:rsidP="00F439D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5B20">
        <w:rPr>
          <w:rFonts w:ascii="Arial" w:hAnsi="Arial" w:cs="Arial"/>
          <w:sz w:val="24"/>
          <w:szCs w:val="24"/>
        </w:rPr>
        <w:t>1. Утвердить прилагаемое</w:t>
      </w:r>
      <w:r w:rsidR="00A815E7">
        <w:rPr>
          <w:rFonts w:ascii="Arial" w:hAnsi="Arial" w:cs="Arial"/>
          <w:sz w:val="24"/>
          <w:szCs w:val="24"/>
        </w:rPr>
        <w:t xml:space="preserve"> </w:t>
      </w:r>
      <w:r w:rsidRPr="00775B20">
        <w:rPr>
          <w:rFonts w:ascii="Arial" w:hAnsi="Arial" w:cs="Arial"/>
          <w:sz w:val="24"/>
          <w:szCs w:val="24"/>
        </w:rPr>
        <w:t>распределение бюджетам муниципальных образований Фатежского района Курской области в 202</w:t>
      </w:r>
      <w:r w:rsidR="00E2281E" w:rsidRPr="00775B20">
        <w:rPr>
          <w:rFonts w:ascii="Arial" w:hAnsi="Arial" w:cs="Arial"/>
          <w:sz w:val="24"/>
          <w:szCs w:val="24"/>
        </w:rPr>
        <w:t>3</w:t>
      </w:r>
      <w:r w:rsidRPr="00775B20">
        <w:rPr>
          <w:rFonts w:ascii="Arial" w:hAnsi="Arial" w:cs="Arial"/>
          <w:sz w:val="24"/>
          <w:szCs w:val="24"/>
        </w:rPr>
        <w:t xml:space="preserve"> году иных межбюджетных трансфертов на оказание финансовой поддержки по решению вопросов местного значения.</w:t>
      </w:r>
      <w:r w:rsidR="00A815E7">
        <w:rPr>
          <w:rFonts w:ascii="Arial" w:hAnsi="Arial" w:cs="Arial"/>
          <w:sz w:val="24"/>
          <w:szCs w:val="24"/>
        </w:rPr>
        <w:t xml:space="preserve"> </w:t>
      </w:r>
    </w:p>
    <w:p w:rsidR="009362AD" w:rsidRPr="00775B20" w:rsidRDefault="00944663" w:rsidP="00F439D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5B20">
        <w:rPr>
          <w:rFonts w:ascii="Arial" w:hAnsi="Arial" w:cs="Arial"/>
          <w:sz w:val="24"/>
          <w:szCs w:val="24"/>
        </w:rPr>
        <w:t>2.</w:t>
      </w:r>
      <w:r w:rsidR="00A815E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75B20">
        <w:rPr>
          <w:rFonts w:ascii="Arial" w:hAnsi="Arial" w:cs="Arial"/>
          <w:sz w:val="24"/>
          <w:szCs w:val="24"/>
        </w:rPr>
        <w:t>Контроль за</w:t>
      </w:r>
      <w:proofErr w:type="gramEnd"/>
      <w:r w:rsidRPr="00775B20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</w:t>
      </w:r>
      <w:r w:rsidR="00A815E7">
        <w:rPr>
          <w:rFonts w:ascii="Arial" w:hAnsi="Arial" w:cs="Arial"/>
          <w:sz w:val="24"/>
          <w:szCs w:val="24"/>
        </w:rPr>
        <w:t xml:space="preserve"> </w:t>
      </w:r>
      <w:r w:rsidRPr="00775B20">
        <w:rPr>
          <w:rFonts w:ascii="Arial" w:hAnsi="Arial" w:cs="Arial"/>
          <w:sz w:val="24"/>
          <w:szCs w:val="24"/>
        </w:rPr>
        <w:t>заместителя Главы Администрации Фатежского района Курской области, начальника Управления финансов</w:t>
      </w:r>
      <w:r w:rsidR="00A815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5B20">
        <w:rPr>
          <w:rFonts w:ascii="Arial" w:hAnsi="Arial" w:cs="Arial"/>
          <w:sz w:val="24"/>
          <w:szCs w:val="24"/>
        </w:rPr>
        <w:t>Е.И.Куликову</w:t>
      </w:r>
      <w:proofErr w:type="spellEnd"/>
    </w:p>
    <w:p w:rsidR="009362AD" w:rsidRPr="00775B20" w:rsidRDefault="00944663" w:rsidP="00F439D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5B20">
        <w:rPr>
          <w:rFonts w:ascii="Arial" w:hAnsi="Arial" w:cs="Arial"/>
          <w:sz w:val="24"/>
          <w:szCs w:val="24"/>
        </w:rPr>
        <w:t>3.</w:t>
      </w:r>
      <w:r w:rsidR="00A815E7">
        <w:rPr>
          <w:rFonts w:ascii="Arial" w:hAnsi="Arial" w:cs="Arial"/>
          <w:sz w:val="24"/>
          <w:szCs w:val="24"/>
        </w:rPr>
        <w:t xml:space="preserve"> </w:t>
      </w:r>
      <w:r w:rsidR="00F439D6">
        <w:rPr>
          <w:rFonts w:ascii="Arial" w:hAnsi="Arial" w:cs="Arial"/>
          <w:sz w:val="24"/>
          <w:szCs w:val="24"/>
        </w:rPr>
        <w:t>П</w:t>
      </w:r>
      <w:r w:rsidRPr="00775B20">
        <w:rPr>
          <w:rFonts w:ascii="Arial" w:hAnsi="Arial" w:cs="Arial"/>
          <w:sz w:val="24"/>
          <w:szCs w:val="24"/>
        </w:rPr>
        <w:t>остановление вступает в силу со дня подписания.</w:t>
      </w:r>
    </w:p>
    <w:p w:rsidR="009362AD" w:rsidRPr="00775B20" w:rsidRDefault="009362AD" w:rsidP="00F439D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362AD" w:rsidRPr="00775B20" w:rsidRDefault="009362AD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362AD" w:rsidRPr="00775B20" w:rsidRDefault="009362AD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362AD" w:rsidRPr="00775B20" w:rsidRDefault="00944663">
      <w:pPr>
        <w:jc w:val="both"/>
        <w:rPr>
          <w:rFonts w:ascii="Arial" w:hAnsi="Arial" w:cs="Arial"/>
          <w:sz w:val="24"/>
          <w:szCs w:val="24"/>
        </w:rPr>
      </w:pPr>
      <w:r w:rsidRPr="00775B20">
        <w:rPr>
          <w:rFonts w:ascii="Arial" w:hAnsi="Arial" w:cs="Arial"/>
          <w:sz w:val="24"/>
          <w:szCs w:val="24"/>
        </w:rPr>
        <w:t xml:space="preserve">Глава Фатежского района </w:t>
      </w:r>
    </w:p>
    <w:p w:rsidR="009362AD" w:rsidRPr="00775B20" w:rsidRDefault="00944663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775B20">
        <w:rPr>
          <w:rFonts w:ascii="Arial" w:hAnsi="Arial" w:cs="Arial"/>
          <w:sz w:val="24"/>
          <w:szCs w:val="24"/>
        </w:rPr>
        <w:t>Курской</w:t>
      </w:r>
      <w:proofErr w:type="gramEnd"/>
      <w:r w:rsidRPr="00775B20">
        <w:rPr>
          <w:rFonts w:ascii="Arial" w:hAnsi="Arial" w:cs="Arial"/>
          <w:sz w:val="24"/>
          <w:szCs w:val="24"/>
        </w:rPr>
        <w:t xml:space="preserve"> области</w:t>
      </w:r>
      <w:r w:rsidR="00861FFE">
        <w:rPr>
          <w:rFonts w:ascii="Arial" w:hAnsi="Arial" w:cs="Arial"/>
          <w:sz w:val="24"/>
          <w:szCs w:val="24"/>
        </w:rPr>
        <w:tab/>
      </w:r>
      <w:r w:rsidR="00861FFE">
        <w:rPr>
          <w:rFonts w:ascii="Arial" w:hAnsi="Arial" w:cs="Arial"/>
          <w:sz w:val="24"/>
          <w:szCs w:val="24"/>
        </w:rPr>
        <w:tab/>
      </w:r>
      <w:r w:rsidR="00861FFE">
        <w:rPr>
          <w:rFonts w:ascii="Arial" w:hAnsi="Arial" w:cs="Arial"/>
          <w:sz w:val="24"/>
          <w:szCs w:val="24"/>
        </w:rPr>
        <w:tab/>
      </w:r>
      <w:r w:rsidR="00861FFE">
        <w:rPr>
          <w:rFonts w:ascii="Arial" w:hAnsi="Arial" w:cs="Arial"/>
          <w:sz w:val="24"/>
          <w:szCs w:val="24"/>
        </w:rPr>
        <w:tab/>
      </w:r>
      <w:r w:rsidR="00861FFE">
        <w:rPr>
          <w:rFonts w:ascii="Arial" w:hAnsi="Arial" w:cs="Arial"/>
          <w:sz w:val="24"/>
          <w:szCs w:val="24"/>
        </w:rPr>
        <w:tab/>
      </w:r>
      <w:r w:rsidR="00861FFE">
        <w:rPr>
          <w:rFonts w:ascii="Arial" w:hAnsi="Arial" w:cs="Arial"/>
          <w:sz w:val="24"/>
          <w:szCs w:val="24"/>
        </w:rPr>
        <w:tab/>
      </w:r>
      <w:r w:rsidR="00861FFE">
        <w:rPr>
          <w:rFonts w:ascii="Arial" w:hAnsi="Arial" w:cs="Arial"/>
          <w:sz w:val="24"/>
          <w:szCs w:val="24"/>
        </w:rPr>
        <w:tab/>
      </w:r>
      <w:proofErr w:type="spellStart"/>
      <w:r w:rsidRPr="00775B20">
        <w:rPr>
          <w:rFonts w:ascii="Arial" w:hAnsi="Arial" w:cs="Arial"/>
          <w:sz w:val="24"/>
          <w:szCs w:val="24"/>
        </w:rPr>
        <w:t>С.Е.Гнездилов</w:t>
      </w:r>
      <w:proofErr w:type="spellEnd"/>
    </w:p>
    <w:p w:rsidR="009362AD" w:rsidRDefault="009362AD">
      <w:pPr>
        <w:jc w:val="both"/>
        <w:rPr>
          <w:rFonts w:ascii="Arial" w:hAnsi="Arial" w:cs="Arial"/>
          <w:sz w:val="24"/>
          <w:szCs w:val="24"/>
        </w:rPr>
      </w:pPr>
    </w:p>
    <w:p w:rsidR="00861FFE" w:rsidRDefault="00861FFE">
      <w:pPr>
        <w:jc w:val="both"/>
        <w:rPr>
          <w:rFonts w:ascii="Arial" w:hAnsi="Arial" w:cs="Arial"/>
          <w:sz w:val="24"/>
          <w:szCs w:val="24"/>
        </w:rPr>
      </w:pPr>
    </w:p>
    <w:p w:rsidR="00861FFE" w:rsidRDefault="00861FFE">
      <w:pPr>
        <w:jc w:val="both"/>
        <w:rPr>
          <w:rFonts w:ascii="Arial" w:hAnsi="Arial" w:cs="Arial"/>
          <w:sz w:val="24"/>
          <w:szCs w:val="24"/>
        </w:rPr>
      </w:pPr>
    </w:p>
    <w:p w:rsidR="00861FFE" w:rsidRDefault="00861FFE">
      <w:pPr>
        <w:jc w:val="both"/>
        <w:rPr>
          <w:rFonts w:ascii="Arial" w:hAnsi="Arial" w:cs="Arial"/>
          <w:sz w:val="24"/>
          <w:szCs w:val="24"/>
        </w:rPr>
      </w:pPr>
    </w:p>
    <w:p w:rsidR="00861FFE" w:rsidRDefault="00861FFE">
      <w:pPr>
        <w:jc w:val="both"/>
        <w:rPr>
          <w:rFonts w:ascii="Arial" w:hAnsi="Arial" w:cs="Arial"/>
          <w:sz w:val="24"/>
          <w:szCs w:val="24"/>
        </w:rPr>
      </w:pPr>
    </w:p>
    <w:p w:rsidR="00861FFE" w:rsidRDefault="00861FFE">
      <w:pPr>
        <w:jc w:val="both"/>
        <w:rPr>
          <w:rFonts w:ascii="Arial" w:hAnsi="Arial" w:cs="Arial"/>
          <w:sz w:val="24"/>
          <w:szCs w:val="24"/>
        </w:rPr>
      </w:pPr>
    </w:p>
    <w:p w:rsidR="00861FFE" w:rsidRDefault="00861FFE">
      <w:pPr>
        <w:jc w:val="both"/>
        <w:rPr>
          <w:rFonts w:ascii="Arial" w:hAnsi="Arial" w:cs="Arial"/>
          <w:sz w:val="24"/>
          <w:szCs w:val="24"/>
        </w:rPr>
      </w:pPr>
    </w:p>
    <w:p w:rsidR="00861FFE" w:rsidRDefault="00861FFE">
      <w:pPr>
        <w:jc w:val="both"/>
        <w:rPr>
          <w:rFonts w:ascii="Arial" w:hAnsi="Arial" w:cs="Arial"/>
          <w:sz w:val="24"/>
          <w:szCs w:val="24"/>
        </w:rPr>
      </w:pPr>
    </w:p>
    <w:p w:rsidR="00861FFE" w:rsidRDefault="00861FFE">
      <w:pPr>
        <w:jc w:val="both"/>
        <w:rPr>
          <w:rFonts w:ascii="Arial" w:hAnsi="Arial" w:cs="Arial"/>
          <w:sz w:val="24"/>
          <w:szCs w:val="24"/>
        </w:rPr>
      </w:pPr>
    </w:p>
    <w:p w:rsidR="00861FFE" w:rsidRDefault="00861FFE">
      <w:pPr>
        <w:jc w:val="both"/>
        <w:rPr>
          <w:rFonts w:ascii="Arial" w:hAnsi="Arial" w:cs="Arial"/>
          <w:sz w:val="24"/>
          <w:szCs w:val="24"/>
        </w:rPr>
      </w:pPr>
    </w:p>
    <w:p w:rsidR="00861FFE" w:rsidRDefault="00861FFE">
      <w:pPr>
        <w:jc w:val="both"/>
        <w:rPr>
          <w:rFonts w:ascii="Arial" w:hAnsi="Arial" w:cs="Arial"/>
          <w:sz w:val="24"/>
          <w:szCs w:val="24"/>
        </w:rPr>
      </w:pPr>
    </w:p>
    <w:p w:rsidR="00861FFE" w:rsidRDefault="00861FFE">
      <w:pPr>
        <w:jc w:val="both"/>
        <w:rPr>
          <w:rFonts w:ascii="Arial" w:hAnsi="Arial" w:cs="Arial"/>
          <w:sz w:val="24"/>
          <w:szCs w:val="24"/>
        </w:rPr>
      </w:pPr>
    </w:p>
    <w:p w:rsidR="00861FFE" w:rsidRDefault="00861FFE">
      <w:pPr>
        <w:jc w:val="both"/>
        <w:rPr>
          <w:rFonts w:ascii="Arial" w:hAnsi="Arial" w:cs="Arial"/>
          <w:sz w:val="24"/>
          <w:szCs w:val="24"/>
        </w:rPr>
      </w:pPr>
    </w:p>
    <w:p w:rsidR="00861FFE" w:rsidRDefault="00861FFE">
      <w:pPr>
        <w:jc w:val="both"/>
        <w:rPr>
          <w:rFonts w:ascii="Arial" w:hAnsi="Arial" w:cs="Arial"/>
          <w:sz w:val="24"/>
          <w:szCs w:val="24"/>
        </w:rPr>
      </w:pPr>
    </w:p>
    <w:p w:rsidR="00861FFE" w:rsidRDefault="00861FFE">
      <w:pPr>
        <w:jc w:val="both"/>
        <w:rPr>
          <w:rFonts w:ascii="Arial" w:hAnsi="Arial" w:cs="Arial"/>
          <w:sz w:val="24"/>
          <w:szCs w:val="24"/>
        </w:rPr>
      </w:pPr>
    </w:p>
    <w:p w:rsidR="009362AD" w:rsidRPr="00B62C9C" w:rsidRDefault="00944663" w:rsidP="00861FFE">
      <w:pPr>
        <w:jc w:val="right"/>
        <w:rPr>
          <w:rFonts w:ascii="Arial" w:hAnsi="Arial" w:cs="Arial"/>
          <w:sz w:val="24"/>
          <w:szCs w:val="24"/>
        </w:rPr>
      </w:pPr>
      <w:r w:rsidRPr="00B62C9C">
        <w:rPr>
          <w:rFonts w:ascii="Arial" w:hAnsi="Arial" w:cs="Arial"/>
          <w:sz w:val="24"/>
          <w:szCs w:val="24"/>
        </w:rPr>
        <w:lastRenderedPageBreak/>
        <w:t>Утверждено</w:t>
      </w:r>
    </w:p>
    <w:p w:rsidR="009362AD" w:rsidRPr="00B62C9C" w:rsidRDefault="00A815E7" w:rsidP="00861FFE">
      <w:pPr>
        <w:jc w:val="right"/>
        <w:rPr>
          <w:rFonts w:ascii="Arial" w:hAnsi="Arial" w:cs="Arial"/>
          <w:sz w:val="24"/>
          <w:szCs w:val="24"/>
        </w:rPr>
      </w:pPr>
      <w:r w:rsidRPr="00B62C9C">
        <w:rPr>
          <w:rFonts w:ascii="Arial" w:hAnsi="Arial" w:cs="Arial"/>
          <w:sz w:val="24"/>
          <w:szCs w:val="24"/>
        </w:rPr>
        <w:t xml:space="preserve"> </w:t>
      </w:r>
      <w:r w:rsidR="00944663" w:rsidRPr="00B62C9C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9362AD" w:rsidRPr="00B62C9C" w:rsidRDefault="00A815E7" w:rsidP="00861FFE">
      <w:pPr>
        <w:jc w:val="right"/>
        <w:rPr>
          <w:rFonts w:ascii="Arial" w:hAnsi="Arial" w:cs="Arial"/>
          <w:sz w:val="24"/>
          <w:szCs w:val="24"/>
        </w:rPr>
      </w:pPr>
      <w:r w:rsidRPr="00B62C9C">
        <w:rPr>
          <w:rFonts w:ascii="Arial" w:hAnsi="Arial" w:cs="Arial"/>
          <w:sz w:val="24"/>
          <w:szCs w:val="24"/>
        </w:rPr>
        <w:t xml:space="preserve"> </w:t>
      </w:r>
      <w:r w:rsidR="00944663" w:rsidRPr="00B62C9C">
        <w:rPr>
          <w:rFonts w:ascii="Arial" w:hAnsi="Arial" w:cs="Arial"/>
          <w:sz w:val="24"/>
          <w:szCs w:val="24"/>
        </w:rPr>
        <w:t>Фатежского</w:t>
      </w:r>
      <w:r w:rsidRPr="00B62C9C">
        <w:rPr>
          <w:rFonts w:ascii="Arial" w:hAnsi="Arial" w:cs="Arial"/>
          <w:sz w:val="24"/>
          <w:szCs w:val="24"/>
        </w:rPr>
        <w:t xml:space="preserve"> </w:t>
      </w:r>
      <w:r w:rsidR="00944663" w:rsidRPr="00B62C9C">
        <w:rPr>
          <w:rFonts w:ascii="Arial" w:hAnsi="Arial" w:cs="Arial"/>
          <w:sz w:val="24"/>
          <w:szCs w:val="24"/>
        </w:rPr>
        <w:t>района</w:t>
      </w:r>
      <w:r w:rsidRPr="00B62C9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44663" w:rsidRPr="00B62C9C">
        <w:rPr>
          <w:rFonts w:ascii="Arial" w:hAnsi="Arial" w:cs="Arial"/>
          <w:sz w:val="24"/>
          <w:szCs w:val="24"/>
        </w:rPr>
        <w:t>Курской</w:t>
      </w:r>
      <w:proofErr w:type="gramEnd"/>
    </w:p>
    <w:p w:rsidR="00861FFE" w:rsidRPr="00B62C9C" w:rsidRDefault="00A815E7" w:rsidP="00861FFE">
      <w:pPr>
        <w:spacing w:after="1" w:line="200" w:lineRule="atLeast"/>
        <w:jc w:val="right"/>
        <w:rPr>
          <w:rFonts w:ascii="Arial" w:hAnsi="Arial" w:cs="Arial"/>
          <w:sz w:val="24"/>
          <w:szCs w:val="24"/>
        </w:rPr>
      </w:pPr>
      <w:r w:rsidRPr="00B62C9C">
        <w:rPr>
          <w:rFonts w:ascii="Arial" w:hAnsi="Arial" w:cs="Arial"/>
          <w:sz w:val="24"/>
          <w:szCs w:val="24"/>
        </w:rPr>
        <w:t xml:space="preserve"> </w:t>
      </w:r>
      <w:r w:rsidR="00944663" w:rsidRPr="00B62C9C">
        <w:rPr>
          <w:rFonts w:ascii="Arial" w:hAnsi="Arial" w:cs="Arial"/>
          <w:sz w:val="24"/>
          <w:szCs w:val="24"/>
        </w:rPr>
        <w:t xml:space="preserve">области </w:t>
      </w:r>
      <w:r w:rsidR="00861FFE" w:rsidRPr="00B62C9C">
        <w:rPr>
          <w:rFonts w:ascii="Arial" w:hAnsi="Arial" w:cs="Arial"/>
          <w:sz w:val="24"/>
          <w:szCs w:val="24"/>
        </w:rPr>
        <w:t>о</w:t>
      </w:r>
      <w:r w:rsidR="00861FFE" w:rsidRPr="00B62C9C">
        <w:rPr>
          <w:rFonts w:ascii="Arial" w:hAnsi="Arial" w:cs="Arial"/>
          <w:sz w:val="24"/>
          <w:szCs w:val="24"/>
        </w:rPr>
        <w:t>т 18.05.2023 года №255-па</w:t>
      </w:r>
    </w:p>
    <w:p w:rsidR="00861FFE" w:rsidRPr="00B62C9C" w:rsidRDefault="00861FFE" w:rsidP="00861FFE">
      <w:pPr>
        <w:jc w:val="right"/>
        <w:rPr>
          <w:rFonts w:ascii="Arial" w:hAnsi="Arial" w:cs="Arial"/>
          <w:sz w:val="24"/>
          <w:szCs w:val="24"/>
        </w:rPr>
      </w:pPr>
      <w:r w:rsidRPr="00B62C9C">
        <w:rPr>
          <w:rFonts w:ascii="Arial" w:hAnsi="Arial" w:cs="Arial"/>
          <w:sz w:val="24"/>
          <w:szCs w:val="24"/>
        </w:rPr>
        <w:t>О предоставлении из бюджета</w:t>
      </w:r>
    </w:p>
    <w:p w:rsidR="00802EAE" w:rsidRPr="00B62C9C" w:rsidRDefault="00861FFE" w:rsidP="00861FFE">
      <w:pPr>
        <w:jc w:val="right"/>
        <w:rPr>
          <w:rFonts w:ascii="Arial" w:hAnsi="Arial" w:cs="Arial"/>
          <w:sz w:val="24"/>
          <w:szCs w:val="24"/>
        </w:rPr>
      </w:pPr>
      <w:r w:rsidRPr="00B62C9C">
        <w:rPr>
          <w:rFonts w:ascii="Arial" w:hAnsi="Arial" w:cs="Arial"/>
          <w:sz w:val="24"/>
          <w:szCs w:val="24"/>
        </w:rPr>
        <w:t xml:space="preserve"> муниципального района «Фатежский район»</w:t>
      </w:r>
    </w:p>
    <w:p w:rsidR="00802EAE" w:rsidRPr="00B62C9C" w:rsidRDefault="00861FFE" w:rsidP="00861FFE">
      <w:pPr>
        <w:jc w:val="right"/>
        <w:rPr>
          <w:rFonts w:ascii="Arial" w:hAnsi="Arial" w:cs="Arial"/>
          <w:sz w:val="24"/>
          <w:szCs w:val="24"/>
        </w:rPr>
      </w:pPr>
      <w:proofErr w:type="gramStart"/>
      <w:r w:rsidRPr="00B62C9C">
        <w:rPr>
          <w:rFonts w:ascii="Arial" w:hAnsi="Arial" w:cs="Arial"/>
          <w:sz w:val="24"/>
          <w:szCs w:val="24"/>
        </w:rPr>
        <w:t>Курской</w:t>
      </w:r>
      <w:proofErr w:type="gramEnd"/>
      <w:r w:rsidRPr="00B62C9C">
        <w:rPr>
          <w:rFonts w:ascii="Arial" w:hAnsi="Arial" w:cs="Arial"/>
          <w:sz w:val="24"/>
          <w:szCs w:val="24"/>
        </w:rPr>
        <w:t xml:space="preserve"> области иных межбюджетных</w:t>
      </w:r>
    </w:p>
    <w:p w:rsidR="00802EAE" w:rsidRPr="00B62C9C" w:rsidRDefault="00861FFE" w:rsidP="00861FFE">
      <w:pPr>
        <w:jc w:val="right"/>
        <w:rPr>
          <w:rFonts w:ascii="Arial" w:hAnsi="Arial" w:cs="Arial"/>
          <w:sz w:val="24"/>
          <w:szCs w:val="24"/>
        </w:rPr>
      </w:pPr>
      <w:r w:rsidRPr="00B62C9C">
        <w:rPr>
          <w:rFonts w:ascii="Arial" w:hAnsi="Arial" w:cs="Arial"/>
          <w:sz w:val="24"/>
          <w:szCs w:val="24"/>
        </w:rPr>
        <w:t xml:space="preserve"> трансфертов бюджетам </w:t>
      </w:r>
      <w:proofErr w:type="gramStart"/>
      <w:r w:rsidRPr="00B62C9C">
        <w:rPr>
          <w:rFonts w:ascii="Arial" w:hAnsi="Arial" w:cs="Arial"/>
          <w:sz w:val="24"/>
          <w:szCs w:val="24"/>
        </w:rPr>
        <w:t>городского</w:t>
      </w:r>
      <w:proofErr w:type="gramEnd"/>
    </w:p>
    <w:p w:rsidR="00861FFE" w:rsidRPr="00B62C9C" w:rsidRDefault="00861FFE" w:rsidP="00861FFE">
      <w:pPr>
        <w:jc w:val="right"/>
        <w:rPr>
          <w:rFonts w:ascii="Arial" w:hAnsi="Arial" w:cs="Arial"/>
          <w:sz w:val="24"/>
          <w:szCs w:val="24"/>
        </w:rPr>
      </w:pPr>
      <w:r w:rsidRPr="00B62C9C">
        <w:rPr>
          <w:rFonts w:ascii="Arial" w:hAnsi="Arial" w:cs="Arial"/>
          <w:sz w:val="24"/>
          <w:szCs w:val="24"/>
        </w:rPr>
        <w:t xml:space="preserve"> и сельских поселений</w:t>
      </w:r>
      <w:bookmarkStart w:id="0" w:name="_GoBack"/>
      <w:bookmarkEnd w:id="0"/>
    </w:p>
    <w:p w:rsidR="009362AD" w:rsidRPr="00775B20" w:rsidRDefault="009362AD">
      <w:pPr>
        <w:rPr>
          <w:rFonts w:ascii="Arial" w:hAnsi="Arial" w:cs="Arial"/>
          <w:sz w:val="24"/>
          <w:szCs w:val="24"/>
        </w:rPr>
      </w:pPr>
    </w:p>
    <w:p w:rsidR="009362AD" w:rsidRPr="00775B20" w:rsidRDefault="009362AD">
      <w:pPr>
        <w:rPr>
          <w:rFonts w:ascii="Arial" w:hAnsi="Arial" w:cs="Arial"/>
          <w:sz w:val="24"/>
          <w:szCs w:val="24"/>
        </w:rPr>
      </w:pPr>
    </w:p>
    <w:p w:rsidR="009362AD" w:rsidRPr="00775B20" w:rsidRDefault="009362AD">
      <w:pPr>
        <w:rPr>
          <w:rFonts w:ascii="Arial" w:hAnsi="Arial" w:cs="Arial"/>
          <w:sz w:val="24"/>
          <w:szCs w:val="24"/>
        </w:rPr>
      </w:pPr>
    </w:p>
    <w:p w:rsidR="009362AD" w:rsidRPr="00155F1C" w:rsidRDefault="00944663" w:rsidP="00802EAE">
      <w:pPr>
        <w:jc w:val="center"/>
        <w:rPr>
          <w:rFonts w:ascii="Arial" w:hAnsi="Arial" w:cs="Arial"/>
          <w:b/>
          <w:sz w:val="32"/>
          <w:szCs w:val="32"/>
        </w:rPr>
      </w:pPr>
      <w:r w:rsidRPr="00155F1C">
        <w:rPr>
          <w:rFonts w:ascii="Arial" w:hAnsi="Arial" w:cs="Arial"/>
          <w:b/>
          <w:sz w:val="32"/>
          <w:szCs w:val="32"/>
        </w:rPr>
        <w:t>РАСПРЕДЕЛЕНИЕ</w:t>
      </w:r>
    </w:p>
    <w:p w:rsidR="009362AD" w:rsidRPr="00155F1C" w:rsidRDefault="00944663" w:rsidP="00802EAE">
      <w:pPr>
        <w:ind w:firstLine="720"/>
        <w:jc w:val="center"/>
        <w:rPr>
          <w:rFonts w:ascii="Arial" w:hAnsi="Arial" w:cs="Arial"/>
          <w:b/>
          <w:sz w:val="32"/>
          <w:szCs w:val="32"/>
        </w:rPr>
      </w:pPr>
      <w:r w:rsidRPr="00155F1C">
        <w:rPr>
          <w:rFonts w:ascii="Arial" w:hAnsi="Arial" w:cs="Arial"/>
          <w:b/>
          <w:sz w:val="32"/>
          <w:szCs w:val="32"/>
        </w:rPr>
        <w:t>бюджетам муниципальных образований Фатежского района Курской области в 202</w:t>
      </w:r>
      <w:r w:rsidR="00E2281E" w:rsidRPr="00155F1C">
        <w:rPr>
          <w:rFonts w:ascii="Arial" w:hAnsi="Arial" w:cs="Arial"/>
          <w:b/>
          <w:sz w:val="32"/>
          <w:szCs w:val="32"/>
        </w:rPr>
        <w:t>3</w:t>
      </w:r>
      <w:r w:rsidRPr="00155F1C">
        <w:rPr>
          <w:rFonts w:ascii="Arial" w:hAnsi="Arial" w:cs="Arial"/>
          <w:b/>
          <w:sz w:val="32"/>
          <w:szCs w:val="32"/>
        </w:rPr>
        <w:t xml:space="preserve"> году иных межбюджетных трансфертов на оказание финансовой поддержки по решению вопросов местного значения.</w:t>
      </w:r>
    </w:p>
    <w:p w:rsidR="009362AD" w:rsidRPr="00775B20" w:rsidRDefault="009362AD">
      <w:pPr>
        <w:rPr>
          <w:rFonts w:ascii="Arial" w:hAnsi="Arial" w:cs="Arial"/>
          <w:b/>
          <w:sz w:val="24"/>
          <w:szCs w:val="24"/>
        </w:rPr>
      </w:pPr>
    </w:p>
    <w:p w:rsidR="009362AD" w:rsidRPr="00775B20" w:rsidRDefault="009362AD">
      <w:pPr>
        <w:rPr>
          <w:rFonts w:ascii="Arial" w:hAnsi="Arial" w:cs="Arial"/>
          <w:sz w:val="24"/>
          <w:szCs w:val="24"/>
        </w:rPr>
      </w:pPr>
    </w:p>
    <w:p w:rsidR="009362AD" w:rsidRPr="00775B20" w:rsidRDefault="009362AD">
      <w:pPr>
        <w:rPr>
          <w:rFonts w:ascii="Arial" w:hAnsi="Arial" w:cs="Arial"/>
          <w:sz w:val="24"/>
          <w:szCs w:val="24"/>
        </w:rPr>
      </w:pP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944663" w:rsidRPr="00775B20">
        <w:tc>
          <w:tcPr>
            <w:tcW w:w="675" w:type="dxa"/>
          </w:tcPr>
          <w:p w:rsidR="009362AD" w:rsidRPr="00775B20" w:rsidRDefault="00944663">
            <w:pPr>
              <w:rPr>
                <w:rFonts w:ascii="Arial" w:hAnsi="Arial" w:cs="Arial"/>
                <w:sz w:val="24"/>
                <w:szCs w:val="24"/>
              </w:rPr>
            </w:pPr>
            <w:r w:rsidRPr="00775B20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775B20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775B20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5705" w:type="dxa"/>
          </w:tcPr>
          <w:p w:rsidR="009362AD" w:rsidRPr="00775B20" w:rsidRDefault="00944663">
            <w:pPr>
              <w:rPr>
                <w:rFonts w:ascii="Arial" w:hAnsi="Arial" w:cs="Arial"/>
                <w:sz w:val="24"/>
                <w:szCs w:val="24"/>
              </w:rPr>
            </w:pPr>
            <w:r w:rsidRPr="00775B20">
              <w:rPr>
                <w:rFonts w:ascii="Arial" w:hAnsi="Arial" w:cs="Arial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191" w:type="dxa"/>
          </w:tcPr>
          <w:p w:rsidR="009362AD" w:rsidRPr="00775B20" w:rsidRDefault="00944663">
            <w:pPr>
              <w:rPr>
                <w:rFonts w:ascii="Arial" w:hAnsi="Arial" w:cs="Arial"/>
                <w:sz w:val="24"/>
                <w:szCs w:val="24"/>
              </w:rPr>
            </w:pPr>
            <w:r w:rsidRPr="00775B20">
              <w:rPr>
                <w:rFonts w:ascii="Arial" w:hAnsi="Arial" w:cs="Arial"/>
                <w:sz w:val="24"/>
                <w:szCs w:val="24"/>
              </w:rPr>
              <w:t>Сумма</w:t>
            </w:r>
            <w:r w:rsidR="00A815E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5B20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775B20">
              <w:rPr>
                <w:rFonts w:ascii="Arial" w:hAnsi="Arial" w:cs="Arial"/>
                <w:sz w:val="24"/>
                <w:szCs w:val="24"/>
              </w:rPr>
              <w:t>руб</w:t>
            </w:r>
            <w:proofErr w:type="spellEnd"/>
            <w:r w:rsidRPr="00775B20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5A4665" w:rsidRPr="00775B20">
        <w:tc>
          <w:tcPr>
            <w:tcW w:w="675" w:type="dxa"/>
          </w:tcPr>
          <w:p w:rsidR="005A4665" w:rsidRPr="00775B20" w:rsidRDefault="000716F7">
            <w:pPr>
              <w:rPr>
                <w:rFonts w:ascii="Arial" w:hAnsi="Arial" w:cs="Arial"/>
                <w:sz w:val="24"/>
                <w:szCs w:val="24"/>
              </w:rPr>
            </w:pPr>
            <w:r w:rsidRPr="00775B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5A4665" w:rsidRPr="00775B20" w:rsidRDefault="006C6634" w:rsidP="00E2281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75B20">
              <w:rPr>
                <w:rFonts w:ascii="Arial" w:hAnsi="Arial" w:cs="Arial"/>
                <w:sz w:val="24"/>
                <w:szCs w:val="24"/>
              </w:rPr>
              <w:t>Банинский</w:t>
            </w:r>
            <w:proofErr w:type="spellEnd"/>
            <w:r w:rsidR="00E2281E" w:rsidRPr="00775B20">
              <w:rPr>
                <w:rFonts w:ascii="Arial" w:hAnsi="Arial" w:cs="Arial"/>
                <w:sz w:val="24"/>
                <w:szCs w:val="24"/>
              </w:rPr>
              <w:t xml:space="preserve"> сельсовет</w:t>
            </w:r>
          </w:p>
        </w:tc>
        <w:tc>
          <w:tcPr>
            <w:tcW w:w="3191" w:type="dxa"/>
          </w:tcPr>
          <w:p w:rsidR="005A4665" w:rsidRPr="00775B20" w:rsidRDefault="00A815E7" w:rsidP="006C66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C6634" w:rsidRPr="00775B20">
              <w:rPr>
                <w:rFonts w:ascii="Arial" w:hAnsi="Arial" w:cs="Arial"/>
                <w:sz w:val="24"/>
                <w:szCs w:val="24"/>
              </w:rPr>
              <w:t>2</w:t>
            </w:r>
            <w:r w:rsidR="00720366" w:rsidRPr="00775B20">
              <w:rPr>
                <w:rFonts w:ascii="Arial" w:hAnsi="Arial" w:cs="Arial"/>
                <w:sz w:val="24"/>
                <w:szCs w:val="24"/>
              </w:rPr>
              <w:t>9</w:t>
            </w:r>
            <w:r w:rsidR="006C6634" w:rsidRPr="00775B20">
              <w:rPr>
                <w:rFonts w:ascii="Arial" w:hAnsi="Arial" w:cs="Arial"/>
                <w:sz w:val="24"/>
                <w:szCs w:val="24"/>
              </w:rPr>
              <w:t>4</w:t>
            </w:r>
            <w:r w:rsidR="001A5B06" w:rsidRPr="00775B2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C6634" w:rsidRPr="00775B20">
              <w:rPr>
                <w:rFonts w:ascii="Arial" w:hAnsi="Arial" w:cs="Arial"/>
                <w:sz w:val="24"/>
                <w:szCs w:val="24"/>
              </w:rPr>
              <w:t>0</w:t>
            </w:r>
            <w:r w:rsidR="004A5086" w:rsidRPr="00775B20">
              <w:rPr>
                <w:rFonts w:ascii="Arial" w:hAnsi="Arial" w:cs="Arial"/>
                <w:sz w:val="24"/>
                <w:szCs w:val="24"/>
              </w:rPr>
              <w:t>00,00</w:t>
            </w:r>
          </w:p>
        </w:tc>
      </w:tr>
      <w:tr w:rsidR="003F29B4" w:rsidRPr="00775B20">
        <w:tc>
          <w:tcPr>
            <w:tcW w:w="675" w:type="dxa"/>
          </w:tcPr>
          <w:p w:rsidR="003F29B4" w:rsidRPr="00775B20" w:rsidRDefault="003F29B4">
            <w:pPr>
              <w:rPr>
                <w:rFonts w:ascii="Arial" w:hAnsi="Arial" w:cs="Arial"/>
                <w:sz w:val="24"/>
                <w:szCs w:val="24"/>
              </w:rPr>
            </w:pPr>
            <w:r w:rsidRPr="00775B2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3F29B4" w:rsidRPr="00775B20" w:rsidRDefault="003F29B4" w:rsidP="00E2281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75B20">
              <w:rPr>
                <w:rFonts w:ascii="Arial" w:hAnsi="Arial" w:cs="Arial"/>
                <w:sz w:val="24"/>
                <w:szCs w:val="24"/>
              </w:rPr>
              <w:t>Миленинский</w:t>
            </w:r>
            <w:proofErr w:type="spellEnd"/>
            <w:r w:rsidRPr="00775B20">
              <w:rPr>
                <w:rFonts w:ascii="Arial" w:hAnsi="Arial" w:cs="Arial"/>
                <w:sz w:val="24"/>
                <w:szCs w:val="24"/>
              </w:rPr>
              <w:t xml:space="preserve"> сельсовет</w:t>
            </w:r>
          </w:p>
        </w:tc>
        <w:tc>
          <w:tcPr>
            <w:tcW w:w="3191" w:type="dxa"/>
          </w:tcPr>
          <w:p w:rsidR="003F29B4" w:rsidRPr="00775B20" w:rsidRDefault="00A815E7" w:rsidP="003F29B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F29B4" w:rsidRPr="00775B20">
              <w:rPr>
                <w:rFonts w:ascii="Arial" w:hAnsi="Arial" w:cs="Arial"/>
                <w:sz w:val="24"/>
                <w:szCs w:val="24"/>
              </w:rPr>
              <w:t>252 000,00</w:t>
            </w:r>
          </w:p>
        </w:tc>
      </w:tr>
      <w:tr w:rsidR="00944663" w:rsidRPr="00775B20">
        <w:tc>
          <w:tcPr>
            <w:tcW w:w="675" w:type="dxa"/>
          </w:tcPr>
          <w:p w:rsidR="009362AD" w:rsidRPr="00775B20" w:rsidRDefault="009362A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05" w:type="dxa"/>
          </w:tcPr>
          <w:p w:rsidR="009362AD" w:rsidRPr="00775B20" w:rsidRDefault="003326BE">
            <w:pPr>
              <w:rPr>
                <w:rFonts w:ascii="Arial" w:hAnsi="Arial" w:cs="Arial"/>
                <w:sz w:val="24"/>
                <w:szCs w:val="24"/>
              </w:rPr>
            </w:pPr>
            <w:r w:rsidRPr="00775B20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191" w:type="dxa"/>
          </w:tcPr>
          <w:p w:rsidR="009362AD" w:rsidRPr="00775B20" w:rsidRDefault="00A815E7" w:rsidP="003F29B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F29B4" w:rsidRPr="00775B20">
              <w:rPr>
                <w:rFonts w:ascii="Arial" w:hAnsi="Arial" w:cs="Arial"/>
                <w:sz w:val="24"/>
                <w:szCs w:val="24"/>
              </w:rPr>
              <w:t>546</w:t>
            </w:r>
            <w:r w:rsidR="006C6634" w:rsidRPr="00775B20">
              <w:rPr>
                <w:rFonts w:ascii="Arial" w:hAnsi="Arial" w:cs="Arial"/>
                <w:sz w:val="24"/>
                <w:szCs w:val="24"/>
              </w:rPr>
              <w:t xml:space="preserve"> 0</w:t>
            </w:r>
            <w:r w:rsidR="00720366" w:rsidRPr="00775B20">
              <w:rPr>
                <w:rFonts w:ascii="Arial" w:hAnsi="Arial" w:cs="Arial"/>
                <w:sz w:val="24"/>
                <w:szCs w:val="24"/>
              </w:rPr>
              <w:t>00</w:t>
            </w:r>
            <w:r w:rsidR="003326BE" w:rsidRPr="00775B20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</w:tbl>
    <w:p w:rsidR="009362AD" w:rsidRPr="00775B20" w:rsidRDefault="009362AD">
      <w:pPr>
        <w:rPr>
          <w:rFonts w:ascii="Arial" w:hAnsi="Arial" w:cs="Arial"/>
          <w:sz w:val="24"/>
          <w:szCs w:val="24"/>
        </w:rPr>
      </w:pPr>
    </w:p>
    <w:p w:rsidR="009362AD" w:rsidRPr="00775B20" w:rsidRDefault="009362AD">
      <w:pPr>
        <w:rPr>
          <w:rFonts w:ascii="Arial" w:hAnsi="Arial" w:cs="Arial"/>
          <w:sz w:val="24"/>
          <w:szCs w:val="24"/>
        </w:rPr>
      </w:pPr>
    </w:p>
    <w:p w:rsidR="009362AD" w:rsidRPr="00775B20" w:rsidRDefault="009362AD">
      <w:pPr>
        <w:rPr>
          <w:rFonts w:ascii="Arial" w:hAnsi="Arial" w:cs="Arial"/>
          <w:sz w:val="24"/>
          <w:szCs w:val="24"/>
        </w:rPr>
      </w:pPr>
    </w:p>
    <w:p w:rsidR="009362AD" w:rsidRPr="00775B20" w:rsidRDefault="009362AD">
      <w:pPr>
        <w:rPr>
          <w:rFonts w:ascii="Arial" w:hAnsi="Arial" w:cs="Arial"/>
          <w:sz w:val="24"/>
          <w:szCs w:val="24"/>
        </w:rPr>
      </w:pPr>
    </w:p>
    <w:p w:rsidR="009362AD" w:rsidRPr="00775B20" w:rsidRDefault="009362AD">
      <w:pPr>
        <w:rPr>
          <w:rFonts w:ascii="Arial" w:hAnsi="Arial" w:cs="Arial"/>
          <w:sz w:val="24"/>
          <w:szCs w:val="24"/>
        </w:rPr>
      </w:pPr>
    </w:p>
    <w:p w:rsidR="009362AD" w:rsidRPr="00775B20" w:rsidRDefault="009362AD">
      <w:pPr>
        <w:rPr>
          <w:rFonts w:ascii="Arial" w:hAnsi="Arial" w:cs="Arial"/>
          <w:sz w:val="24"/>
          <w:szCs w:val="24"/>
        </w:rPr>
      </w:pPr>
    </w:p>
    <w:p w:rsidR="009362AD" w:rsidRPr="00775B20" w:rsidRDefault="009362AD">
      <w:pPr>
        <w:rPr>
          <w:rFonts w:ascii="Arial" w:hAnsi="Arial" w:cs="Arial"/>
          <w:sz w:val="24"/>
          <w:szCs w:val="24"/>
        </w:rPr>
      </w:pPr>
    </w:p>
    <w:p w:rsidR="009362AD" w:rsidRPr="00775B20" w:rsidRDefault="009362AD">
      <w:pPr>
        <w:rPr>
          <w:rFonts w:ascii="Arial" w:hAnsi="Arial" w:cs="Arial"/>
          <w:sz w:val="24"/>
          <w:szCs w:val="24"/>
        </w:rPr>
      </w:pPr>
    </w:p>
    <w:p w:rsidR="009362AD" w:rsidRPr="00775B20" w:rsidRDefault="009362AD">
      <w:pPr>
        <w:rPr>
          <w:rFonts w:ascii="Arial" w:hAnsi="Arial" w:cs="Arial"/>
          <w:sz w:val="24"/>
          <w:szCs w:val="24"/>
        </w:rPr>
      </w:pPr>
    </w:p>
    <w:p w:rsidR="009362AD" w:rsidRPr="00775B20" w:rsidRDefault="009362AD">
      <w:pPr>
        <w:rPr>
          <w:rFonts w:ascii="Arial" w:hAnsi="Arial" w:cs="Arial"/>
          <w:sz w:val="24"/>
          <w:szCs w:val="24"/>
        </w:rPr>
      </w:pPr>
    </w:p>
    <w:p w:rsidR="009362AD" w:rsidRPr="00775B20" w:rsidRDefault="009362AD">
      <w:pPr>
        <w:rPr>
          <w:rFonts w:ascii="Arial" w:hAnsi="Arial" w:cs="Arial"/>
          <w:sz w:val="24"/>
          <w:szCs w:val="24"/>
        </w:rPr>
      </w:pPr>
    </w:p>
    <w:p w:rsidR="009362AD" w:rsidRPr="00775B20" w:rsidRDefault="009362AD">
      <w:pPr>
        <w:rPr>
          <w:rFonts w:ascii="Arial" w:hAnsi="Arial" w:cs="Arial"/>
          <w:sz w:val="24"/>
          <w:szCs w:val="24"/>
        </w:rPr>
      </w:pPr>
    </w:p>
    <w:p w:rsidR="009362AD" w:rsidRPr="00775B20" w:rsidRDefault="009362AD">
      <w:pPr>
        <w:rPr>
          <w:rFonts w:ascii="Arial" w:hAnsi="Arial" w:cs="Arial"/>
          <w:sz w:val="24"/>
          <w:szCs w:val="24"/>
        </w:rPr>
      </w:pPr>
    </w:p>
    <w:p w:rsidR="009362AD" w:rsidRPr="00775B20" w:rsidRDefault="009362AD">
      <w:pPr>
        <w:rPr>
          <w:rFonts w:ascii="Arial" w:hAnsi="Arial" w:cs="Arial"/>
          <w:sz w:val="24"/>
          <w:szCs w:val="24"/>
        </w:rPr>
      </w:pPr>
    </w:p>
    <w:p w:rsidR="009362AD" w:rsidRPr="00775B20" w:rsidRDefault="009362AD">
      <w:pPr>
        <w:rPr>
          <w:rFonts w:ascii="Arial" w:hAnsi="Arial" w:cs="Arial"/>
          <w:sz w:val="24"/>
          <w:szCs w:val="24"/>
        </w:rPr>
      </w:pPr>
    </w:p>
    <w:p w:rsidR="009362AD" w:rsidRPr="00775B20" w:rsidRDefault="009362AD">
      <w:pPr>
        <w:rPr>
          <w:rFonts w:ascii="Arial" w:hAnsi="Arial" w:cs="Arial"/>
          <w:sz w:val="24"/>
          <w:szCs w:val="24"/>
        </w:rPr>
      </w:pPr>
    </w:p>
    <w:p w:rsidR="009362AD" w:rsidRPr="00775B20" w:rsidRDefault="009362AD">
      <w:pPr>
        <w:rPr>
          <w:rFonts w:ascii="Arial" w:hAnsi="Arial" w:cs="Arial"/>
          <w:sz w:val="24"/>
          <w:szCs w:val="24"/>
        </w:rPr>
      </w:pPr>
    </w:p>
    <w:p w:rsidR="009362AD" w:rsidRPr="00775B20" w:rsidRDefault="009362AD">
      <w:pPr>
        <w:rPr>
          <w:rFonts w:ascii="Arial" w:hAnsi="Arial" w:cs="Arial"/>
          <w:sz w:val="24"/>
          <w:szCs w:val="24"/>
        </w:rPr>
      </w:pPr>
    </w:p>
    <w:p w:rsidR="009362AD" w:rsidRPr="00775B20" w:rsidRDefault="009362AD">
      <w:pPr>
        <w:rPr>
          <w:rFonts w:ascii="Arial" w:hAnsi="Arial" w:cs="Arial"/>
          <w:sz w:val="24"/>
          <w:szCs w:val="24"/>
        </w:rPr>
      </w:pPr>
    </w:p>
    <w:p w:rsidR="009362AD" w:rsidRPr="00775B20" w:rsidRDefault="009362AD">
      <w:pPr>
        <w:rPr>
          <w:rFonts w:ascii="Arial" w:hAnsi="Arial" w:cs="Arial"/>
          <w:sz w:val="24"/>
          <w:szCs w:val="24"/>
        </w:rPr>
      </w:pPr>
    </w:p>
    <w:p w:rsidR="009362AD" w:rsidRPr="00775B20" w:rsidRDefault="009362AD">
      <w:pPr>
        <w:rPr>
          <w:rFonts w:ascii="Arial" w:hAnsi="Arial" w:cs="Arial"/>
          <w:sz w:val="24"/>
          <w:szCs w:val="24"/>
        </w:rPr>
      </w:pPr>
    </w:p>
    <w:p w:rsidR="009362AD" w:rsidRPr="00775B20" w:rsidRDefault="009362AD">
      <w:pPr>
        <w:rPr>
          <w:rFonts w:ascii="Arial" w:hAnsi="Arial" w:cs="Arial"/>
          <w:sz w:val="24"/>
          <w:szCs w:val="24"/>
        </w:rPr>
      </w:pPr>
    </w:p>
    <w:p w:rsidR="009362AD" w:rsidRPr="00775B20" w:rsidRDefault="009362AD">
      <w:pPr>
        <w:rPr>
          <w:rFonts w:ascii="Arial" w:hAnsi="Arial" w:cs="Arial"/>
          <w:sz w:val="24"/>
          <w:szCs w:val="24"/>
        </w:rPr>
      </w:pPr>
    </w:p>
    <w:sectPr w:rsidR="009362AD" w:rsidRPr="00775B20" w:rsidSect="005570A3">
      <w:endnotePr>
        <w:numFmt w:val="decimal"/>
      </w:endnotePr>
      <w:pgSz w:w="11906" w:h="16838"/>
      <w:pgMar w:top="1134" w:right="1247" w:bottom="1134" w:left="1531" w:header="0" w:footer="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02E5B"/>
    <w:multiLevelType w:val="hybridMultilevel"/>
    <w:tmpl w:val="75F47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83"/>
  <w:drawingGridVerticalSpacing w:val="283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2AD"/>
    <w:rsid w:val="00033581"/>
    <w:rsid w:val="000410B6"/>
    <w:rsid w:val="000716F7"/>
    <w:rsid w:val="00115C2A"/>
    <w:rsid w:val="00155F1C"/>
    <w:rsid w:val="001A5B06"/>
    <w:rsid w:val="001B06B3"/>
    <w:rsid w:val="00205AEF"/>
    <w:rsid w:val="00287502"/>
    <w:rsid w:val="0030162A"/>
    <w:rsid w:val="003326BE"/>
    <w:rsid w:val="003F29B4"/>
    <w:rsid w:val="00423C1A"/>
    <w:rsid w:val="004A5086"/>
    <w:rsid w:val="004D6BA1"/>
    <w:rsid w:val="0050139F"/>
    <w:rsid w:val="005570A3"/>
    <w:rsid w:val="0059780A"/>
    <w:rsid w:val="005A4665"/>
    <w:rsid w:val="005E1ABB"/>
    <w:rsid w:val="00604726"/>
    <w:rsid w:val="00616A8E"/>
    <w:rsid w:val="00623303"/>
    <w:rsid w:val="0068141E"/>
    <w:rsid w:val="0069341E"/>
    <w:rsid w:val="006A11F7"/>
    <w:rsid w:val="006A1F71"/>
    <w:rsid w:val="006C6634"/>
    <w:rsid w:val="00720366"/>
    <w:rsid w:val="00775B20"/>
    <w:rsid w:val="00802EAE"/>
    <w:rsid w:val="00861FFE"/>
    <w:rsid w:val="0089156A"/>
    <w:rsid w:val="008D6FCE"/>
    <w:rsid w:val="0090602B"/>
    <w:rsid w:val="009362AD"/>
    <w:rsid w:val="00944663"/>
    <w:rsid w:val="009A6DF6"/>
    <w:rsid w:val="009F71AD"/>
    <w:rsid w:val="00A815E7"/>
    <w:rsid w:val="00B62C9C"/>
    <w:rsid w:val="00C016CC"/>
    <w:rsid w:val="00D22B46"/>
    <w:rsid w:val="00D37362"/>
    <w:rsid w:val="00D80A75"/>
    <w:rsid w:val="00D93898"/>
    <w:rsid w:val="00DE7681"/>
    <w:rsid w:val="00E2281E"/>
    <w:rsid w:val="00F4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sid w:val="009362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rsid w:val="009362A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362A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875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sid w:val="009362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rsid w:val="009362A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362A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87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11</cp:lastModifiedBy>
  <cp:revision>5</cp:revision>
  <cp:lastPrinted>2022-04-01T11:27:00Z</cp:lastPrinted>
  <dcterms:created xsi:type="dcterms:W3CDTF">2023-05-18T07:34:00Z</dcterms:created>
  <dcterms:modified xsi:type="dcterms:W3CDTF">2023-06-06T05:36:00Z</dcterms:modified>
</cp:coreProperties>
</file>